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08622064" w:rsidR="00A941DF" w:rsidRPr="00EE006E" w:rsidRDefault="005F3A4D"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#105</w:t>
      </w:r>
      <w:r w:rsidR="004719C3">
        <w:rPr>
          <w:b/>
          <w:sz w:val="24"/>
          <w:szCs w:val="24"/>
        </w:rPr>
        <w:t>-e</w:t>
      </w:r>
      <w:r w:rsidR="00A941DF" w:rsidRPr="00121C7F">
        <w:rPr>
          <w:rFonts w:hint="eastAsia"/>
          <w:b/>
          <w:sz w:val="24"/>
          <w:szCs w:val="24"/>
          <w:lang w:eastAsia="ko-KR"/>
        </w:rPr>
        <w:tab/>
      </w:r>
      <w:r w:rsidR="006722AB">
        <w:rPr>
          <w:b/>
          <w:sz w:val="24"/>
          <w:szCs w:val="24"/>
          <w:lang w:eastAsia="ko-KR"/>
        </w:rPr>
        <w:t>R1-21</w:t>
      </w:r>
      <w:r>
        <w:rPr>
          <w:b/>
          <w:sz w:val="24"/>
          <w:szCs w:val="24"/>
          <w:lang w:eastAsia="ko-KR"/>
        </w:rPr>
        <w:t>0</w:t>
      </w:r>
      <w:r w:rsidR="000433CB">
        <w:rPr>
          <w:b/>
          <w:sz w:val="24"/>
          <w:szCs w:val="24"/>
          <w:lang w:eastAsia="ko-KR"/>
        </w:rPr>
        <w:t>5279</w:t>
      </w:r>
    </w:p>
    <w:bookmarkEnd w:id="0"/>
    <w:bookmarkEnd w:id="1"/>
    <w:p w14:paraId="38D4F591" w14:textId="5471828E"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5F3A4D">
        <w:rPr>
          <w:rFonts w:ascii="Arial" w:hAnsi="Arial"/>
          <w:b/>
          <w:bCs/>
          <w:noProof/>
          <w:sz w:val="24"/>
          <w:szCs w:val="24"/>
        </w:rPr>
        <w:t>May 10</w:t>
      </w:r>
      <w:r w:rsidRPr="008400A0">
        <w:rPr>
          <w:rFonts w:ascii="Arial" w:hAnsi="Arial"/>
          <w:b/>
          <w:bCs/>
          <w:noProof/>
          <w:sz w:val="24"/>
          <w:szCs w:val="24"/>
        </w:rPr>
        <w:t xml:space="preserve">th – </w:t>
      </w:r>
      <w:r w:rsidR="005F3A4D">
        <w:rPr>
          <w:rFonts w:ascii="Arial" w:hAnsi="Arial"/>
          <w:b/>
          <w:bCs/>
          <w:noProof/>
          <w:sz w:val="24"/>
          <w:szCs w:val="24"/>
        </w:rPr>
        <w:t>27</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19D24F0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F3A4D">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7A243A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F3A4D" w:rsidRPr="005F3A4D">
        <w:rPr>
          <w:rFonts w:ascii="Arial" w:hAnsi="Arial"/>
          <w:sz w:val="24"/>
        </w:rPr>
        <w:t>Discussion on the random value generation for RMTC-</w:t>
      </w:r>
      <w:proofErr w:type="spellStart"/>
      <w:r w:rsidR="005F3A4D" w:rsidRPr="005F3A4D">
        <w:rPr>
          <w:rFonts w:ascii="Arial" w:hAnsi="Arial"/>
          <w:sz w:val="24"/>
        </w:rPr>
        <w:t>SubframeOffset</w:t>
      </w:r>
      <w:proofErr w:type="spellEnd"/>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85CE23E" w14:textId="7EA37630" w:rsidR="007524D3" w:rsidRDefault="007524D3" w:rsidP="00A17AF8">
      <w:pPr>
        <w:overflowPunct w:val="0"/>
        <w:autoSpaceDE w:val="0"/>
        <w:autoSpaceDN w:val="0"/>
        <w:adjustRightInd w:val="0"/>
        <w:jc w:val="both"/>
        <w:textAlignment w:val="baseline"/>
        <w:rPr>
          <w:rFonts w:cstheme="minorHAnsi"/>
        </w:rPr>
      </w:pPr>
      <w:r w:rsidRPr="007524D3">
        <w:rPr>
          <w:rFonts w:cstheme="minorHAnsi"/>
          <w:noProof/>
          <w:lang w:val="en-US" w:eastAsia="zh-CN"/>
        </w:rPr>
        <mc:AlternateContent>
          <mc:Choice Requires="wps">
            <w:drawing>
              <wp:anchor distT="45720" distB="45720" distL="114300" distR="114300" simplePos="0" relativeHeight="251659264" behindDoc="0" locked="0" layoutInCell="1" allowOverlap="1" wp14:anchorId="2FCFF871" wp14:editId="5298F5F1">
                <wp:simplePos x="0" y="0"/>
                <wp:positionH relativeFrom="margin">
                  <wp:align>right</wp:align>
                </wp:positionH>
                <wp:positionV relativeFrom="paragraph">
                  <wp:posOffset>558800</wp:posOffset>
                </wp:positionV>
                <wp:extent cx="6100445" cy="1404620"/>
                <wp:effectExtent l="0" t="0" r="1460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165503AD" w14:textId="017BFE3B" w:rsidR="007524D3" w:rsidRDefault="007524D3" w:rsidP="007524D3">
                            <w:pPr>
                              <w:overflowPunct w:val="0"/>
                              <w:adjustRightInd w:val="0"/>
                              <w:jc w:val="both"/>
                              <w:textAlignment w:val="baseline"/>
                              <w:rPr>
                                <w:rFonts w:ascii="Arial" w:eastAsia="DengXian" w:hAnsi="Arial" w:cs="Arial"/>
                                <w:lang w:eastAsia="zh-CN"/>
                              </w:rPr>
                            </w:pPr>
                            <w:r w:rsidRPr="00BF2F39">
                              <w:rPr>
                                <w:rFonts w:ascii="Arial" w:eastAsia="DengXian" w:hAnsi="Arial" w:cs="Arial"/>
                                <w:b/>
                                <w:lang w:eastAsia="zh-CN"/>
                              </w:rPr>
                              <w:t>Q1:</w:t>
                            </w:r>
                            <w:r>
                              <w:rPr>
                                <w:rFonts w:ascii="Arial" w:eastAsia="DengXian" w:hAnsi="Arial" w:cs="Arial"/>
                                <w:lang w:eastAsia="zh-CN"/>
                              </w:rPr>
                              <w:t xml:space="preserve"> When </w:t>
                            </w:r>
                            <w:proofErr w:type="spellStart"/>
                            <w:r w:rsidRPr="006F3AAE">
                              <w:rPr>
                                <w:rFonts w:ascii="Arial" w:eastAsia="DengXian" w:hAnsi="Arial" w:cs="Arial"/>
                                <w:i/>
                                <w:lang w:eastAsia="zh-CN"/>
                              </w:rPr>
                              <w:t>rmtc-SubframeOffset</w:t>
                            </w:r>
                            <w:proofErr w:type="spellEnd"/>
                            <w:r w:rsidRPr="006F3AAE">
                              <w:rPr>
                                <w:rFonts w:ascii="Arial" w:eastAsia="DengXian" w:hAnsi="Arial" w:cs="Arial"/>
                                <w:lang w:eastAsia="zh-CN"/>
                              </w:rPr>
                              <w:t xml:space="preserve"> is</w:t>
                            </w:r>
                            <w:r>
                              <w:rPr>
                                <w:rFonts w:ascii="Arial" w:eastAsia="DengXian" w:hAnsi="Arial" w:cs="Arial"/>
                                <w:lang w:eastAsia="zh-CN"/>
                              </w:rPr>
                              <w:t xml:space="preserve"> not configured, should UE generate the random value per </w:t>
                            </w:r>
                            <w:proofErr w:type="spellStart"/>
                            <w:r w:rsidRPr="006F3AAE">
                              <w:rPr>
                                <w:rFonts w:ascii="Arial" w:eastAsia="DengXian" w:hAnsi="Arial" w:cs="Arial"/>
                                <w:i/>
                                <w:lang w:eastAsia="zh-CN"/>
                              </w:rPr>
                              <w:t>rmtc</w:t>
                            </w:r>
                            <w:proofErr w:type="spellEnd"/>
                            <w:r w:rsidRPr="006F3AAE">
                              <w:rPr>
                                <w:rFonts w:ascii="Arial" w:eastAsia="DengXian" w:hAnsi="Arial" w:cs="Arial"/>
                                <w:i/>
                                <w:lang w:eastAsia="zh-CN"/>
                              </w:rPr>
                              <w:t>-Periodicity</w:t>
                            </w:r>
                            <w:r w:rsidRPr="00420E56">
                              <w:rPr>
                                <w:rFonts w:ascii="Arial" w:eastAsia="DengXian" w:hAnsi="Arial" w:cs="Arial"/>
                                <w:lang w:eastAsia="zh-CN"/>
                              </w:rPr>
                              <w:t xml:space="preserve">, or per every </w:t>
                            </w:r>
                            <w:proofErr w:type="spellStart"/>
                            <w:r w:rsidRPr="0022093C">
                              <w:rPr>
                                <w:rFonts w:ascii="Arial" w:eastAsia="DengXian" w:hAnsi="Arial" w:cs="Arial"/>
                                <w:i/>
                                <w:lang w:eastAsia="zh-CN"/>
                              </w:rPr>
                              <w:t>reportInterval</w:t>
                            </w:r>
                            <w:proofErr w:type="spellEnd"/>
                            <w:r>
                              <w:rPr>
                                <w:rFonts w:ascii="Arial" w:eastAsia="DengXian" w:hAnsi="Arial" w:cs="Arial"/>
                                <w:lang w:eastAsia="zh-CN"/>
                              </w:rPr>
                              <w:t xml:space="preserve"> configured in </w:t>
                            </w:r>
                            <w:proofErr w:type="spellStart"/>
                            <w:r w:rsidRPr="0022093C">
                              <w:rPr>
                                <w:rFonts w:ascii="Arial" w:eastAsia="DengXian" w:hAnsi="Arial" w:cs="Arial"/>
                                <w:i/>
                                <w:lang w:eastAsia="zh-CN"/>
                              </w:rPr>
                              <w:t>ReportConfigNR</w:t>
                            </w:r>
                            <w:proofErr w:type="spellEnd"/>
                            <w:r w:rsidRPr="0022093C">
                              <w:rPr>
                                <w:rFonts w:ascii="Arial" w:eastAsia="DengXian" w:hAnsi="Arial" w:cs="Arial"/>
                                <w:i/>
                                <w:lang w:eastAsia="zh-CN"/>
                              </w:rPr>
                              <w:t xml:space="preserve">, </w:t>
                            </w:r>
                            <w:r w:rsidRPr="00420E56">
                              <w:rPr>
                                <w:rFonts w:ascii="Arial" w:eastAsia="DengXian" w:hAnsi="Arial" w:cs="Arial"/>
                                <w:lang w:eastAsia="zh-CN"/>
                              </w:rPr>
                              <w:t xml:space="preserve">or upon every </w:t>
                            </w:r>
                            <w:proofErr w:type="spellStart"/>
                            <w:r w:rsidRPr="0022093C">
                              <w:rPr>
                                <w:rFonts w:ascii="Arial" w:eastAsia="DengXian" w:hAnsi="Arial" w:cs="Arial"/>
                                <w:i/>
                                <w:lang w:eastAsia="zh-CN"/>
                              </w:rPr>
                              <w:t>RRCReconfiguration</w:t>
                            </w:r>
                            <w:proofErr w:type="spellEnd"/>
                            <w:r>
                              <w:rPr>
                                <w:rFonts w:ascii="Arial" w:eastAsia="DengXian" w:hAnsi="Arial" w:cs="Arial"/>
                                <w:lang w:eastAsia="zh-CN"/>
                              </w:rPr>
                              <w:t xml:space="preserve"> message?</w:t>
                            </w:r>
                          </w:p>
                          <w:p w14:paraId="1C0A5F2E" w14:textId="5DA11252" w:rsidR="007524D3" w:rsidRPr="007524D3" w:rsidRDefault="007524D3" w:rsidP="007524D3">
                            <w:pPr>
                              <w:overflowPunct w:val="0"/>
                              <w:adjustRightInd w:val="0"/>
                              <w:jc w:val="both"/>
                              <w:textAlignment w:val="baseline"/>
                              <w:rPr>
                                <w:rFonts w:ascii="Arial" w:eastAsia="DengXian" w:hAnsi="Arial" w:cs="Arial"/>
                                <w:lang w:eastAsia="zh-CN"/>
                              </w:rPr>
                            </w:pPr>
                            <w:r w:rsidRPr="00BF2F39">
                              <w:rPr>
                                <w:rFonts w:ascii="Arial" w:eastAsia="DengXian" w:hAnsi="Arial" w:cs="Arial"/>
                                <w:b/>
                                <w:lang w:eastAsia="zh-CN"/>
                              </w:rPr>
                              <w:t>Q2:</w:t>
                            </w:r>
                            <w:r>
                              <w:rPr>
                                <w:rFonts w:ascii="Arial" w:eastAsia="DengXian" w:hAnsi="Arial" w:cs="Arial"/>
                                <w:lang w:eastAsia="zh-CN"/>
                              </w:rPr>
                              <w:t xml:space="preserve"> Should the potential understanding achieved for Q1 apply to LAA as well?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CFF871" id="_x0000_t202" coordsize="21600,21600" o:spt="202" path="m,l,21600r21600,l21600,xe">
                <v:stroke joinstyle="miter"/>
                <v:path gradientshapeok="t" o:connecttype="rect"/>
              </v:shapetype>
              <v:shape id="Text Box 2" o:spid="_x0000_s1026" type="#_x0000_t202" style="position:absolute;left:0;text-align:left;margin-left:429.15pt;margin-top:44pt;width:480.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">
                <v:textbox style="mso-fit-shape-to-text:t">
                  <w:txbxContent>
                    <w:p w14:paraId="165503AD" w14:textId="017BFE3B" w:rsidR="007524D3" w:rsidRDefault="007524D3" w:rsidP="007524D3">
                      <w:pPr>
                        <w:overflowPunct w:val="0"/>
                        <w:adjustRightInd w:val="0"/>
                        <w:jc w:val="both"/>
                        <w:textAlignment w:val="baseline"/>
                        <w:rPr>
                          <w:rFonts w:ascii="Arial" w:eastAsia="DengXian" w:hAnsi="Arial" w:cs="Arial"/>
                          <w:lang w:eastAsia="zh-CN"/>
                        </w:rPr>
                      </w:pPr>
                      <w:r w:rsidRPr="00BF2F39">
                        <w:rPr>
                          <w:rFonts w:ascii="Arial" w:eastAsia="DengXian" w:hAnsi="Arial" w:cs="Arial"/>
                          <w:b/>
                          <w:lang w:eastAsia="zh-CN"/>
                        </w:rPr>
                        <w:t>Q1:</w:t>
                      </w:r>
                      <w:r>
                        <w:rPr>
                          <w:rFonts w:ascii="Arial" w:eastAsia="DengXian" w:hAnsi="Arial" w:cs="Arial"/>
                          <w:lang w:eastAsia="zh-CN"/>
                        </w:rPr>
                        <w:t xml:space="preserve"> When </w:t>
                      </w:r>
                      <w:proofErr w:type="spellStart"/>
                      <w:r w:rsidRPr="006F3AAE">
                        <w:rPr>
                          <w:rFonts w:ascii="Arial" w:eastAsia="DengXian" w:hAnsi="Arial" w:cs="Arial"/>
                          <w:i/>
                          <w:lang w:eastAsia="zh-CN"/>
                        </w:rPr>
                        <w:t>rmtc-SubframeOffset</w:t>
                      </w:r>
                      <w:proofErr w:type="spellEnd"/>
                      <w:r w:rsidRPr="006F3AAE">
                        <w:rPr>
                          <w:rFonts w:ascii="Arial" w:eastAsia="DengXian" w:hAnsi="Arial" w:cs="Arial"/>
                          <w:lang w:eastAsia="zh-CN"/>
                        </w:rPr>
                        <w:t xml:space="preserve"> is</w:t>
                      </w:r>
                      <w:r>
                        <w:rPr>
                          <w:rFonts w:ascii="Arial" w:eastAsia="DengXian" w:hAnsi="Arial" w:cs="Arial"/>
                          <w:lang w:eastAsia="zh-CN"/>
                        </w:rPr>
                        <w:t xml:space="preserve"> not configured, should UE generate the random value per </w:t>
                      </w:r>
                      <w:proofErr w:type="spellStart"/>
                      <w:r w:rsidRPr="006F3AAE">
                        <w:rPr>
                          <w:rFonts w:ascii="Arial" w:eastAsia="DengXian" w:hAnsi="Arial" w:cs="Arial"/>
                          <w:i/>
                          <w:lang w:eastAsia="zh-CN"/>
                        </w:rPr>
                        <w:t>rmtc</w:t>
                      </w:r>
                      <w:proofErr w:type="spellEnd"/>
                      <w:r w:rsidRPr="006F3AAE">
                        <w:rPr>
                          <w:rFonts w:ascii="Arial" w:eastAsia="DengXian" w:hAnsi="Arial" w:cs="Arial"/>
                          <w:i/>
                          <w:lang w:eastAsia="zh-CN"/>
                        </w:rPr>
                        <w:t>-Periodicity</w:t>
                      </w:r>
                      <w:r w:rsidRPr="00420E56">
                        <w:rPr>
                          <w:rFonts w:ascii="Arial" w:eastAsia="DengXian" w:hAnsi="Arial" w:cs="Arial"/>
                          <w:lang w:eastAsia="zh-CN"/>
                        </w:rPr>
                        <w:t xml:space="preserve">, or per every </w:t>
                      </w:r>
                      <w:proofErr w:type="spellStart"/>
                      <w:r w:rsidRPr="0022093C">
                        <w:rPr>
                          <w:rFonts w:ascii="Arial" w:eastAsia="DengXian" w:hAnsi="Arial" w:cs="Arial"/>
                          <w:i/>
                          <w:lang w:eastAsia="zh-CN"/>
                        </w:rPr>
                        <w:t>reportInterval</w:t>
                      </w:r>
                      <w:proofErr w:type="spellEnd"/>
                      <w:r>
                        <w:rPr>
                          <w:rFonts w:ascii="Arial" w:eastAsia="DengXian" w:hAnsi="Arial" w:cs="Arial"/>
                          <w:lang w:eastAsia="zh-CN"/>
                        </w:rPr>
                        <w:t xml:space="preserve"> configured in </w:t>
                      </w:r>
                      <w:proofErr w:type="spellStart"/>
                      <w:r w:rsidRPr="0022093C">
                        <w:rPr>
                          <w:rFonts w:ascii="Arial" w:eastAsia="DengXian" w:hAnsi="Arial" w:cs="Arial"/>
                          <w:i/>
                          <w:lang w:eastAsia="zh-CN"/>
                        </w:rPr>
                        <w:t>ReportConfigNR</w:t>
                      </w:r>
                      <w:proofErr w:type="spellEnd"/>
                      <w:r w:rsidRPr="0022093C">
                        <w:rPr>
                          <w:rFonts w:ascii="Arial" w:eastAsia="DengXian" w:hAnsi="Arial" w:cs="Arial"/>
                          <w:i/>
                          <w:lang w:eastAsia="zh-CN"/>
                        </w:rPr>
                        <w:t xml:space="preserve">, </w:t>
                      </w:r>
                      <w:r w:rsidRPr="00420E56">
                        <w:rPr>
                          <w:rFonts w:ascii="Arial" w:eastAsia="DengXian" w:hAnsi="Arial" w:cs="Arial"/>
                          <w:lang w:eastAsia="zh-CN"/>
                        </w:rPr>
                        <w:t xml:space="preserve">or upon every </w:t>
                      </w:r>
                      <w:proofErr w:type="spellStart"/>
                      <w:r w:rsidRPr="0022093C">
                        <w:rPr>
                          <w:rFonts w:ascii="Arial" w:eastAsia="DengXian" w:hAnsi="Arial" w:cs="Arial"/>
                          <w:i/>
                          <w:lang w:eastAsia="zh-CN"/>
                        </w:rPr>
                        <w:t>RRCReconfiguration</w:t>
                      </w:r>
                      <w:proofErr w:type="spellEnd"/>
                      <w:r>
                        <w:rPr>
                          <w:rFonts w:ascii="Arial" w:eastAsia="DengXian" w:hAnsi="Arial" w:cs="Arial"/>
                          <w:lang w:eastAsia="zh-CN"/>
                        </w:rPr>
                        <w:t xml:space="preserve"> message?</w:t>
                      </w:r>
                    </w:p>
                    <w:p w14:paraId="1C0A5F2E" w14:textId="5DA11252" w:rsidR="007524D3" w:rsidRPr="007524D3" w:rsidRDefault="007524D3" w:rsidP="007524D3">
                      <w:pPr>
                        <w:overflowPunct w:val="0"/>
                        <w:adjustRightInd w:val="0"/>
                        <w:jc w:val="both"/>
                        <w:textAlignment w:val="baseline"/>
                        <w:rPr>
                          <w:rFonts w:ascii="Arial" w:eastAsia="DengXian" w:hAnsi="Arial" w:cs="Arial"/>
                          <w:lang w:eastAsia="zh-CN"/>
                        </w:rPr>
                      </w:pPr>
                      <w:r w:rsidRPr="00BF2F39">
                        <w:rPr>
                          <w:rFonts w:ascii="Arial" w:eastAsia="DengXian" w:hAnsi="Arial" w:cs="Arial"/>
                          <w:b/>
                          <w:lang w:eastAsia="zh-CN"/>
                        </w:rPr>
                        <w:t>Q2:</w:t>
                      </w:r>
                      <w:r>
                        <w:rPr>
                          <w:rFonts w:ascii="Arial" w:eastAsia="DengXian" w:hAnsi="Arial" w:cs="Arial"/>
                          <w:lang w:eastAsia="zh-CN"/>
                        </w:rPr>
                        <w:t xml:space="preserve"> Should the potential understanding achieved for Q1 apply to LAA as well?</w:t>
                      </w:r>
                    </w:p>
                  </w:txbxContent>
                </v:textbox>
                <w10:wrap type="square" anchorx="margin"/>
              </v:shape>
            </w:pict>
          </mc:Fallback>
        </mc:AlternateContent>
      </w:r>
      <w:r>
        <w:rPr>
          <w:rFonts w:cstheme="minorHAnsi"/>
        </w:rPr>
        <w:t>RAN2 sent an LS [1] to RAN1 regarding the generation method for the random offset when t</w:t>
      </w:r>
      <w:bookmarkStart w:id="3" w:name="_GoBack"/>
      <w:bookmarkEnd w:id="3"/>
      <w:r>
        <w:rPr>
          <w:rFonts w:cstheme="minorHAnsi"/>
        </w:rPr>
        <w:t xml:space="preserve">he RRC parameter </w:t>
      </w:r>
      <w:r w:rsidRPr="007524D3">
        <w:rPr>
          <w:rFonts w:cstheme="minorHAnsi"/>
          <w:i/>
        </w:rPr>
        <w:t>RMTC-</w:t>
      </w:r>
      <w:proofErr w:type="spellStart"/>
      <w:r w:rsidRPr="007524D3">
        <w:rPr>
          <w:rFonts w:cstheme="minorHAnsi"/>
          <w:i/>
        </w:rPr>
        <w:t>SubframeOffset</w:t>
      </w:r>
      <w:proofErr w:type="spellEnd"/>
      <w:r>
        <w:rPr>
          <w:rFonts w:cstheme="minorHAnsi"/>
        </w:rPr>
        <w:t xml:space="preserve"> is not configured to the UE. More precisely, the following questions were asked by RAN2 for clarification: </w:t>
      </w:r>
    </w:p>
    <w:p w14:paraId="5942FC61" w14:textId="38070E71" w:rsidR="00C242B3" w:rsidRPr="00A17AF8" w:rsidRDefault="00A17AF8" w:rsidP="00C242B3">
      <w:pPr>
        <w:jc w:val="both"/>
      </w:pPr>
      <w:r>
        <w:t xml:space="preserve">This contribution summarizes our view for the </w:t>
      </w:r>
      <w:r w:rsidR="007524D3">
        <w:t>generation method of the random offset, and answers to the RAN2 LS</w:t>
      </w:r>
      <w:r>
        <w:t>.</w:t>
      </w:r>
    </w:p>
    <w:p w14:paraId="35304F54" w14:textId="61BE2366" w:rsidR="00A17AF8" w:rsidRDefault="00A17AF8" w:rsidP="00A1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szCs w:val="20"/>
          <w:lang w:val="en-US"/>
        </w:rPr>
        <w:t>Discussion</w:t>
      </w:r>
    </w:p>
    <w:p w14:paraId="08E72777" w14:textId="0A9F6BEC" w:rsidR="00C242B3" w:rsidRDefault="007524D3" w:rsidP="00C242B3">
      <w:pPr>
        <w:jc w:val="both"/>
        <w:rPr>
          <w:lang w:val="en-US"/>
        </w:rPr>
      </w:pPr>
      <w:r w:rsidRPr="007524D3">
        <w:rPr>
          <w:rFonts w:cstheme="minorHAnsi"/>
          <w:noProof/>
          <w:lang w:val="en-US" w:eastAsia="zh-CN"/>
        </w:rPr>
        <mc:AlternateContent>
          <mc:Choice Requires="wps">
            <w:drawing>
              <wp:anchor distT="45720" distB="45720" distL="114300" distR="114300" simplePos="0" relativeHeight="251661312" behindDoc="0" locked="0" layoutInCell="1" allowOverlap="1" wp14:anchorId="63615FF4" wp14:editId="775C8A40">
                <wp:simplePos x="0" y="0"/>
                <wp:positionH relativeFrom="margin">
                  <wp:align>left</wp:align>
                </wp:positionH>
                <wp:positionV relativeFrom="paragraph">
                  <wp:posOffset>392837</wp:posOffset>
                </wp:positionV>
                <wp:extent cx="6100445" cy="1404620"/>
                <wp:effectExtent l="0" t="0" r="14605"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5946FC06" w14:textId="77777777" w:rsidR="0089795A" w:rsidRPr="00534059" w:rsidRDefault="0089795A" w:rsidP="0089795A">
                            <w:pPr>
                              <w:spacing w:after="0"/>
                              <w:rPr>
                                <w:rFonts w:eastAsia="MS Mincho"/>
                                <w:b/>
                                <w:u w:val="single"/>
                                <w:lang w:eastAsia="ja-JP"/>
                              </w:rPr>
                            </w:pPr>
                            <w:r w:rsidRPr="002C28AA">
                              <w:rPr>
                                <w:rFonts w:eastAsia="MS Mincho" w:hint="eastAsia"/>
                                <w:b/>
                                <w:highlight w:val="green"/>
                                <w:u w:val="single"/>
                                <w:lang w:eastAsia="ja-JP"/>
                              </w:rPr>
                              <w:t>Agreements:</w:t>
                            </w:r>
                          </w:p>
                          <w:p w14:paraId="133F4C65" w14:textId="77777777" w:rsidR="0089795A" w:rsidRPr="00534059" w:rsidRDefault="0089795A" w:rsidP="0089795A">
                            <w:pPr>
                              <w:numPr>
                                <w:ilvl w:val="0"/>
                                <w:numId w:val="37"/>
                              </w:numPr>
                              <w:spacing w:after="0"/>
                              <w:rPr>
                                <w:rFonts w:eastAsia="MS Mincho"/>
                                <w:lang w:eastAsia="ja-JP"/>
                              </w:rPr>
                            </w:pPr>
                            <w:r>
                              <w:rPr>
                                <w:rFonts w:eastAsia="MS Mincho" w:hint="eastAsia"/>
                                <w:lang w:eastAsia="ja-JP"/>
                              </w:rPr>
                              <w:t>P</w:t>
                            </w:r>
                            <w:r>
                              <w:rPr>
                                <w:rFonts w:eastAsia="MS Mincho"/>
                                <w:lang w:eastAsia="ja-JP"/>
                              </w:rPr>
                              <w:t>arameter</w:t>
                            </w:r>
                            <w:r w:rsidRPr="00534059">
                              <w:rPr>
                                <w:rFonts w:eastAsia="MS Mincho"/>
                                <w:lang w:eastAsia="ja-JP"/>
                              </w:rPr>
                              <w:t xml:space="preserve"> </w:t>
                            </w:r>
                            <w:r>
                              <w:rPr>
                                <w:rFonts w:eastAsia="MS Mincho"/>
                                <w:lang w:eastAsia="ja-JP"/>
                              </w:rPr>
                              <w:t>“</w:t>
                            </w:r>
                            <w:proofErr w:type="spellStart"/>
                            <w:r w:rsidRPr="00534059">
                              <w:rPr>
                                <w:rFonts w:eastAsia="MS Mincho"/>
                                <w:lang w:eastAsia="ja-JP"/>
                              </w:rPr>
                              <w:t>Subframe</w:t>
                            </w:r>
                            <w:proofErr w:type="spellEnd"/>
                            <w:r w:rsidRPr="00534059">
                              <w:rPr>
                                <w:rFonts w:eastAsia="MS Mincho"/>
                                <w:lang w:eastAsia="ja-JP"/>
                              </w:rPr>
                              <w:t xml:space="preserve"> offset for UE reported RSSI measurement duration</w:t>
                            </w:r>
                            <w:r>
                              <w:rPr>
                                <w:rFonts w:eastAsia="MS Mincho"/>
                                <w:lang w:eastAsia="ja-JP"/>
                              </w:rPr>
                              <w:t xml:space="preserve">” </w:t>
                            </w:r>
                            <w:r>
                              <w:rPr>
                                <w:rFonts w:eastAsia="MS Mincho" w:hint="eastAsia"/>
                                <w:lang w:eastAsia="ja-JP"/>
                              </w:rPr>
                              <w:t>is</w:t>
                            </w:r>
                            <w:r>
                              <w:rPr>
                                <w:rFonts w:eastAsia="MS Mincho"/>
                                <w:lang w:eastAsia="ja-JP"/>
                              </w:rPr>
                              <w:t xml:space="preserve"> made optionally configurable</w:t>
                            </w:r>
                            <w:r>
                              <w:rPr>
                                <w:rFonts w:eastAsia="MS Mincho" w:hint="eastAsia"/>
                                <w:lang w:eastAsia="ja-JP"/>
                              </w:rPr>
                              <w:t xml:space="preserve"> for inter-frequency measurement</w:t>
                            </w:r>
                          </w:p>
                          <w:p w14:paraId="7E628CD7" w14:textId="77777777" w:rsidR="0089795A" w:rsidRDefault="0089795A" w:rsidP="0089795A">
                            <w:pPr>
                              <w:pStyle w:val="ListParagraph"/>
                              <w:numPr>
                                <w:ilvl w:val="1"/>
                                <w:numId w:val="38"/>
                              </w:numPr>
                              <w:overflowPunct w:val="0"/>
                              <w:autoSpaceDE w:val="0"/>
                              <w:autoSpaceDN w:val="0"/>
                              <w:adjustRightInd w:val="0"/>
                              <w:spacing w:before="120" w:after="120" w:line="288" w:lineRule="auto"/>
                              <w:ind w:leftChars="0"/>
                              <w:contextualSpacing/>
                              <w:jc w:val="both"/>
                              <w:textAlignment w:val="baseline"/>
                            </w:pPr>
                            <w:r>
                              <w:t xml:space="preserve">When the parameter </w:t>
                            </w:r>
                            <w:r w:rsidRPr="005D198B">
                              <w:rPr>
                                <w:rFonts w:eastAsia="MS Mincho" w:hint="eastAsia"/>
                                <w:lang w:eastAsia="ja-JP"/>
                              </w:rPr>
                              <w:t>is</w:t>
                            </w:r>
                            <w:r>
                              <w:t xml:space="preserve"> configured</w:t>
                            </w:r>
                          </w:p>
                          <w:p w14:paraId="25C1FF41" w14:textId="77777777" w:rsidR="0089795A" w:rsidRDefault="0089795A" w:rsidP="0089795A">
                            <w:pPr>
                              <w:pStyle w:val="ListParagraph"/>
                              <w:numPr>
                                <w:ilvl w:val="2"/>
                                <w:numId w:val="38"/>
                              </w:numPr>
                              <w:overflowPunct w:val="0"/>
                              <w:autoSpaceDE w:val="0"/>
                              <w:autoSpaceDN w:val="0"/>
                              <w:adjustRightInd w:val="0"/>
                              <w:spacing w:before="120" w:after="120" w:line="288" w:lineRule="auto"/>
                              <w:ind w:leftChars="0"/>
                              <w:contextualSpacing/>
                              <w:jc w:val="both"/>
                              <w:textAlignment w:val="baseline"/>
                            </w:pPr>
                            <w:r>
                              <w:t>UE measures according to the configured offset</w:t>
                            </w:r>
                          </w:p>
                          <w:p w14:paraId="1E6A30DD" w14:textId="77777777" w:rsidR="0089795A" w:rsidRDefault="0089795A" w:rsidP="0089795A">
                            <w:pPr>
                              <w:pStyle w:val="ListParagraph"/>
                              <w:numPr>
                                <w:ilvl w:val="1"/>
                                <w:numId w:val="38"/>
                              </w:numPr>
                              <w:overflowPunct w:val="0"/>
                              <w:autoSpaceDE w:val="0"/>
                              <w:autoSpaceDN w:val="0"/>
                              <w:adjustRightInd w:val="0"/>
                              <w:spacing w:before="120" w:after="120" w:line="288" w:lineRule="auto"/>
                              <w:ind w:leftChars="0"/>
                              <w:contextualSpacing/>
                              <w:jc w:val="both"/>
                              <w:textAlignment w:val="baseline"/>
                            </w:pPr>
                            <w:r>
                              <w:t xml:space="preserve">When the parameter </w:t>
                            </w:r>
                            <w:r w:rsidRPr="005D198B">
                              <w:rPr>
                                <w:rFonts w:eastAsia="MS Mincho" w:hint="eastAsia"/>
                                <w:lang w:eastAsia="ja-JP"/>
                              </w:rPr>
                              <w:t>is</w:t>
                            </w:r>
                            <w:r>
                              <w:t xml:space="preserve"> not configured</w:t>
                            </w:r>
                          </w:p>
                          <w:p w14:paraId="47C80674" w14:textId="47C0EB37" w:rsidR="007524D3" w:rsidRPr="0089795A" w:rsidRDefault="0089795A" w:rsidP="0089795A">
                            <w:pPr>
                              <w:pStyle w:val="ListParagraph"/>
                              <w:numPr>
                                <w:ilvl w:val="2"/>
                                <w:numId w:val="38"/>
                              </w:numPr>
                              <w:overflowPunct w:val="0"/>
                              <w:autoSpaceDE w:val="0"/>
                              <w:autoSpaceDN w:val="0"/>
                              <w:adjustRightInd w:val="0"/>
                              <w:spacing w:before="120" w:after="0" w:line="288" w:lineRule="auto"/>
                              <w:ind w:leftChars="0"/>
                              <w:contextualSpacing/>
                              <w:jc w:val="both"/>
                              <w:textAlignment w:val="baseline"/>
                            </w:pPr>
                            <w:r>
                              <w:t>For inter-frequency measurements, UE [</w:t>
                            </w:r>
                            <w:r w:rsidRPr="00A876C0">
                              <w:rPr>
                                <w:strike/>
                              </w:rPr>
                              <w:t>should be allowed to flexibly</w:t>
                            </w:r>
                            <w:r>
                              <w:t>] choose</w:t>
                            </w:r>
                            <w:r w:rsidRPr="005D198B">
                              <w:rPr>
                                <w:rFonts w:eastAsia="MS Mincho" w:hint="eastAsia"/>
                                <w:lang w:eastAsia="ja-JP"/>
                              </w:rPr>
                              <w:t>s</w:t>
                            </w:r>
                            <w:r>
                              <w:t xml:space="preserve"> a random starting offset for “RSSI measurement duration”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615FF4" id="_x0000_s1027" type="#_x0000_t202" style="position:absolute;left:0;text-align:left;margin-left:0;margin-top:30.95pt;width:480.3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">
                <v:textbox style="mso-fit-shape-to-text:t">
                  <w:txbxContent>
                    <w:p w14:paraId="5946FC06" w14:textId="77777777" w:rsidR="0089795A" w:rsidRPr="00534059" w:rsidRDefault="0089795A" w:rsidP="0089795A">
                      <w:pPr>
                        <w:spacing w:after="0"/>
                        <w:rPr>
                          <w:rFonts w:eastAsia="MS Mincho" w:hint="eastAsia"/>
                          <w:b/>
                          <w:u w:val="single"/>
                          <w:lang w:eastAsia="ja-JP"/>
                        </w:rPr>
                      </w:pPr>
                      <w:r w:rsidRPr="002C28AA">
                        <w:rPr>
                          <w:rFonts w:eastAsia="MS Mincho" w:hint="eastAsia"/>
                          <w:b/>
                          <w:highlight w:val="green"/>
                          <w:u w:val="single"/>
                          <w:lang w:eastAsia="ja-JP"/>
                        </w:rPr>
                        <w:t>Agreements:</w:t>
                      </w:r>
                    </w:p>
                    <w:p w14:paraId="133F4C65" w14:textId="77777777" w:rsidR="0089795A" w:rsidRPr="00534059" w:rsidRDefault="0089795A" w:rsidP="0089795A">
                      <w:pPr>
                        <w:numPr>
                          <w:ilvl w:val="0"/>
                          <w:numId w:val="37"/>
                        </w:numPr>
                        <w:spacing w:after="0"/>
                        <w:rPr>
                          <w:rFonts w:eastAsia="MS Mincho"/>
                          <w:lang w:eastAsia="ja-JP"/>
                        </w:rPr>
                      </w:pPr>
                      <w:r>
                        <w:rPr>
                          <w:rFonts w:eastAsia="MS Mincho" w:hint="eastAsia"/>
                          <w:lang w:eastAsia="ja-JP"/>
                        </w:rPr>
                        <w:t>P</w:t>
                      </w:r>
                      <w:r>
                        <w:rPr>
                          <w:rFonts w:eastAsia="MS Mincho"/>
                          <w:lang w:eastAsia="ja-JP"/>
                        </w:rPr>
                        <w:t>arameter</w:t>
                      </w:r>
                      <w:r w:rsidRPr="00534059">
                        <w:rPr>
                          <w:rFonts w:eastAsia="MS Mincho"/>
                          <w:lang w:eastAsia="ja-JP"/>
                        </w:rPr>
                        <w:t xml:space="preserve"> </w:t>
                      </w:r>
                      <w:r>
                        <w:rPr>
                          <w:rFonts w:eastAsia="MS Mincho"/>
                          <w:lang w:eastAsia="ja-JP"/>
                        </w:rPr>
                        <w:t>“</w:t>
                      </w:r>
                      <w:proofErr w:type="spellStart"/>
                      <w:r w:rsidRPr="00534059">
                        <w:rPr>
                          <w:rFonts w:eastAsia="MS Mincho"/>
                          <w:lang w:eastAsia="ja-JP"/>
                        </w:rPr>
                        <w:t>Subframe</w:t>
                      </w:r>
                      <w:proofErr w:type="spellEnd"/>
                      <w:r w:rsidRPr="00534059">
                        <w:rPr>
                          <w:rFonts w:eastAsia="MS Mincho"/>
                          <w:lang w:eastAsia="ja-JP"/>
                        </w:rPr>
                        <w:t xml:space="preserve"> offset for UE reported RSSI measurement duration</w:t>
                      </w:r>
                      <w:r>
                        <w:rPr>
                          <w:rFonts w:eastAsia="MS Mincho"/>
                          <w:lang w:eastAsia="ja-JP"/>
                        </w:rPr>
                        <w:t xml:space="preserve">” </w:t>
                      </w:r>
                      <w:r>
                        <w:rPr>
                          <w:rFonts w:eastAsia="MS Mincho" w:hint="eastAsia"/>
                          <w:lang w:eastAsia="ja-JP"/>
                        </w:rPr>
                        <w:t>is</w:t>
                      </w:r>
                      <w:r>
                        <w:rPr>
                          <w:rFonts w:eastAsia="MS Mincho"/>
                          <w:lang w:eastAsia="ja-JP"/>
                        </w:rPr>
                        <w:t xml:space="preserve"> made optionally configurable</w:t>
                      </w:r>
                      <w:r>
                        <w:rPr>
                          <w:rFonts w:eastAsia="MS Mincho" w:hint="eastAsia"/>
                          <w:lang w:eastAsia="ja-JP"/>
                        </w:rPr>
                        <w:t xml:space="preserve"> for inter-frequency measurement</w:t>
                      </w:r>
                    </w:p>
                    <w:p w14:paraId="7E628CD7" w14:textId="77777777" w:rsidR="0089795A" w:rsidRDefault="0089795A" w:rsidP="0089795A">
                      <w:pPr>
                        <w:pStyle w:val="ListParagraph"/>
                        <w:numPr>
                          <w:ilvl w:val="1"/>
                          <w:numId w:val="38"/>
                        </w:numPr>
                        <w:overflowPunct w:val="0"/>
                        <w:autoSpaceDE w:val="0"/>
                        <w:autoSpaceDN w:val="0"/>
                        <w:adjustRightInd w:val="0"/>
                        <w:spacing w:before="120" w:after="120" w:line="288" w:lineRule="auto"/>
                        <w:ind w:leftChars="0"/>
                        <w:contextualSpacing/>
                        <w:jc w:val="both"/>
                        <w:textAlignment w:val="baseline"/>
                      </w:pPr>
                      <w:r>
                        <w:t xml:space="preserve">When the parameter </w:t>
                      </w:r>
                      <w:r w:rsidRPr="005D198B">
                        <w:rPr>
                          <w:rFonts w:eastAsia="MS Mincho" w:hint="eastAsia"/>
                          <w:lang w:eastAsia="ja-JP"/>
                        </w:rPr>
                        <w:t>is</w:t>
                      </w:r>
                      <w:r>
                        <w:t xml:space="preserve"> configured</w:t>
                      </w:r>
                    </w:p>
                    <w:p w14:paraId="25C1FF41" w14:textId="77777777" w:rsidR="0089795A" w:rsidRDefault="0089795A" w:rsidP="0089795A">
                      <w:pPr>
                        <w:pStyle w:val="ListParagraph"/>
                        <w:numPr>
                          <w:ilvl w:val="2"/>
                          <w:numId w:val="38"/>
                        </w:numPr>
                        <w:overflowPunct w:val="0"/>
                        <w:autoSpaceDE w:val="0"/>
                        <w:autoSpaceDN w:val="0"/>
                        <w:adjustRightInd w:val="0"/>
                        <w:spacing w:before="120" w:after="120" w:line="288" w:lineRule="auto"/>
                        <w:ind w:leftChars="0"/>
                        <w:contextualSpacing/>
                        <w:jc w:val="both"/>
                        <w:textAlignment w:val="baseline"/>
                      </w:pPr>
                      <w:r>
                        <w:t>UE measures according to the configured offset</w:t>
                      </w:r>
                    </w:p>
                    <w:p w14:paraId="1E6A30DD" w14:textId="77777777" w:rsidR="0089795A" w:rsidRDefault="0089795A" w:rsidP="0089795A">
                      <w:pPr>
                        <w:pStyle w:val="ListParagraph"/>
                        <w:numPr>
                          <w:ilvl w:val="1"/>
                          <w:numId w:val="38"/>
                        </w:numPr>
                        <w:overflowPunct w:val="0"/>
                        <w:autoSpaceDE w:val="0"/>
                        <w:autoSpaceDN w:val="0"/>
                        <w:adjustRightInd w:val="0"/>
                        <w:spacing w:before="120" w:after="120" w:line="288" w:lineRule="auto"/>
                        <w:ind w:leftChars="0"/>
                        <w:contextualSpacing/>
                        <w:jc w:val="both"/>
                        <w:textAlignment w:val="baseline"/>
                      </w:pPr>
                      <w:r>
                        <w:t xml:space="preserve">When the parameter </w:t>
                      </w:r>
                      <w:r w:rsidRPr="005D198B">
                        <w:rPr>
                          <w:rFonts w:eastAsia="MS Mincho" w:hint="eastAsia"/>
                          <w:lang w:eastAsia="ja-JP"/>
                        </w:rPr>
                        <w:t>is</w:t>
                      </w:r>
                      <w:r>
                        <w:t xml:space="preserve"> not configured</w:t>
                      </w:r>
                    </w:p>
                    <w:p w14:paraId="47C80674" w14:textId="47C0EB37" w:rsidR="007524D3" w:rsidRPr="0089795A" w:rsidRDefault="0089795A" w:rsidP="0089795A">
                      <w:pPr>
                        <w:pStyle w:val="ListParagraph"/>
                        <w:numPr>
                          <w:ilvl w:val="2"/>
                          <w:numId w:val="38"/>
                        </w:numPr>
                        <w:overflowPunct w:val="0"/>
                        <w:autoSpaceDE w:val="0"/>
                        <w:autoSpaceDN w:val="0"/>
                        <w:adjustRightInd w:val="0"/>
                        <w:spacing w:before="120" w:after="0" w:line="288" w:lineRule="auto"/>
                        <w:ind w:leftChars="0"/>
                        <w:contextualSpacing/>
                        <w:jc w:val="both"/>
                        <w:textAlignment w:val="baseline"/>
                      </w:pPr>
                      <w:r>
                        <w:t>For inter-frequency measurements, UE [</w:t>
                      </w:r>
                      <w:r w:rsidRPr="00A876C0">
                        <w:rPr>
                          <w:strike/>
                        </w:rPr>
                        <w:t>should be allowed to flexibly</w:t>
                      </w:r>
                      <w:r>
                        <w:t>] choose</w:t>
                      </w:r>
                      <w:r w:rsidRPr="005D198B">
                        <w:rPr>
                          <w:rFonts w:eastAsia="MS Mincho" w:hint="eastAsia"/>
                          <w:lang w:eastAsia="ja-JP"/>
                        </w:rPr>
                        <w:t>s</w:t>
                      </w:r>
                      <w:r>
                        <w:t xml:space="preserve"> a random starting offset for “RSSI measurement duration”</w:t>
                      </w:r>
                    </w:p>
                  </w:txbxContent>
                </v:textbox>
                <w10:wrap type="square" anchorx="margin"/>
              </v:shape>
            </w:pict>
          </mc:Fallback>
        </mc:AlternateContent>
      </w:r>
      <w:r>
        <w:rPr>
          <w:lang w:val="en-US"/>
        </w:rPr>
        <w:t xml:space="preserve">As pointed out in the RAN2 LS, the RRC parameter </w:t>
      </w:r>
      <w:r w:rsidR="00E72B35" w:rsidRPr="00E72B35">
        <w:rPr>
          <w:i/>
          <w:lang w:val="en-US"/>
        </w:rPr>
        <w:t>RMTC-</w:t>
      </w:r>
      <w:proofErr w:type="spellStart"/>
      <w:r w:rsidR="00E72B35" w:rsidRPr="00E72B35">
        <w:rPr>
          <w:i/>
          <w:lang w:val="en-US"/>
        </w:rPr>
        <w:t>SubframeOffset</w:t>
      </w:r>
      <w:proofErr w:type="spellEnd"/>
      <w:r w:rsidR="00E72B35" w:rsidRPr="00E72B35">
        <w:rPr>
          <w:lang w:val="en-US"/>
        </w:rPr>
        <w:t xml:space="preserve"> </w:t>
      </w:r>
      <w:r>
        <w:rPr>
          <w:lang w:val="en-US"/>
        </w:rPr>
        <w:t xml:space="preserve">for Rel-16 NR-U was inherited from Rel-13 LAA, and the corresponding agreement </w:t>
      </w:r>
      <w:r w:rsidR="00E72B35">
        <w:rPr>
          <w:lang w:val="en-US"/>
        </w:rPr>
        <w:t xml:space="preserve">[2] </w:t>
      </w:r>
      <w:r>
        <w:rPr>
          <w:lang w:val="en-US"/>
        </w:rPr>
        <w:t xml:space="preserve">was quoted as below for information. </w:t>
      </w:r>
    </w:p>
    <w:p w14:paraId="79BCB03B" w14:textId="43ABDEEA" w:rsidR="001E1F0A" w:rsidRDefault="0089795A" w:rsidP="004719C3">
      <w:pPr>
        <w:jc w:val="both"/>
      </w:pPr>
      <w:r>
        <w:t xml:space="preserve">In our view, the intention for introducing a random offset is to mitigate the impact of periodic interference when performing RSSI measurement, when the </w:t>
      </w:r>
      <w:r w:rsidR="00E72B35">
        <w:rPr>
          <w:lang w:val="en-US"/>
        </w:rPr>
        <w:t xml:space="preserve">RRC parameter </w:t>
      </w:r>
      <w:r w:rsidR="00E72B35" w:rsidRPr="00E72B35">
        <w:rPr>
          <w:i/>
          <w:lang w:val="en-US"/>
        </w:rPr>
        <w:t>RMTC-</w:t>
      </w:r>
      <w:proofErr w:type="spellStart"/>
      <w:r w:rsidR="00E72B35" w:rsidRPr="00E72B35">
        <w:rPr>
          <w:i/>
          <w:lang w:val="en-US"/>
        </w:rPr>
        <w:t>SubframeOffset</w:t>
      </w:r>
      <w:proofErr w:type="spellEnd"/>
      <w:r>
        <w:t xml:space="preserve"> is not provided by the network. In this sense, the offset should be possibly different per each period </w:t>
      </w:r>
      <w:r w:rsidR="005F7528">
        <w:t xml:space="preserve">with </w:t>
      </w:r>
      <w:r w:rsidR="00E72B35">
        <w:t xml:space="preserve">the </w:t>
      </w:r>
      <w:r w:rsidR="005F7528">
        <w:t xml:space="preserve">periodicity </w:t>
      </w:r>
      <w:r>
        <w:t xml:space="preserve">configured by the network, and should be possibly generated separated per each period based on UE’s implementation. </w:t>
      </w:r>
    </w:p>
    <w:p w14:paraId="4D6D0B57" w14:textId="1C85CA34" w:rsidR="005F7528" w:rsidRPr="005F7528" w:rsidRDefault="005F7528" w:rsidP="004719C3">
      <w:pPr>
        <w:jc w:val="both"/>
        <w:rPr>
          <w:b/>
          <w:i/>
        </w:rPr>
      </w:pPr>
      <w:r w:rsidRPr="005F7528">
        <w:rPr>
          <w:b/>
          <w:i/>
        </w:rPr>
        <w:t xml:space="preserve">Observation 1: In Rel-13 LAA, the intention to introduce the random value for the offset is to avoid periodic interference when performing RSSI measurement. </w:t>
      </w:r>
    </w:p>
    <w:p w14:paraId="4F7DC27D" w14:textId="718DF61B" w:rsidR="0089795A" w:rsidRDefault="0089795A" w:rsidP="004719C3">
      <w:pPr>
        <w:jc w:val="both"/>
      </w:pPr>
      <w:r>
        <w:t xml:space="preserve">Moreover, Rel-16 NR-U </w:t>
      </w:r>
      <w:r w:rsidR="005F7528">
        <w:t xml:space="preserve">agreed to use Rel-13 LAA as baseline to support RSSI measurement, and </w:t>
      </w:r>
      <w:r>
        <w:t xml:space="preserve">didn’t spend any effort on </w:t>
      </w:r>
      <w:r w:rsidR="005F7528">
        <w:t>modifying the generation method for the offset, hence, it is assumed that the same generation method should be inherited from Rel-13 LAA by default. Since the Rel-13 LAA specification didn’t have any requirement on the generation method for the offset value, which also impl</w:t>
      </w:r>
      <w:r w:rsidR="00E72B35">
        <w:t>ies the offset can be generated</w:t>
      </w:r>
      <w:r w:rsidR="005F7528">
        <w:t xml:space="preserve"> in any way up to UE’s implementation, the same should be applicable to Rel-16 NR-U. In particular, giving the assumption that same generation method is shared between Rel-13 LAA and Rel-16 NR-U, there should not be any further specification on the generation method of the offset value for Rel-16 NR-U, in order to avoid any non-backward compatibility issue. </w:t>
      </w:r>
    </w:p>
    <w:p w14:paraId="180EA051" w14:textId="6E02AB4A" w:rsidR="0089795A" w:rsidRDefault="005F7528" w:rsidP="004719C3">
      <w:pPr>
        <w:jc w:val="both"/>
        <w:rPr>
          <w:b/>
          <w:i/>
          <w:lang w:eastAsia="ja-JP"/>
        </w:rPr>
      </w:pPr>
      <w:r w:rsidRPr="005F7528">
        <w:rPr>
          <w:b/>
          <w:i/>
          <w:lang w:eastAsia="ja-JP"/>
        </w:rPr>
        <w:t xml:space="preserve">Observation 2: Rel-16 NR-U inherited the framework for RSSI measurement from Rel-13 LAA. </w:t>
      </w:r>
    </w:p>
    <w:p w14:paraId="77722EBD" w14:textId="1B200FE0" w:rsidR="005F7528" w:rsidRDefault="005F7528" w:rsidP="004719C3">
      <w:pPr>
        <w:jc w:val="both"/>
      </w:pPr>
      <w:r w:rsidRPr="005F7528">
        <w:t xml:space="preserve">Based on above discussion, we have the following </w:t>
      </w:r>
      <w:r w:rsidR="00AF19A8">
        <w:t xml:space="preserve">proposal, and </w:t>
      </w:r>
      <w:r w:rsidR="00E72B35">
        <w:t xml:space="preserve">the </w:t>
      </w:r>
      <w:r w:rsidR="00AF19A8">
        <w:t xml:space="preserve">draft responses to the RAN2 LS based on the proposal are included in </w:t>
      </w:r>
      <w:r w:rsidR="00E72B35">
        <w:t xml:space="preserve">the </w:t>
      </w:r>
      <w:r w:rsidR="00AF19A8">
        <w:t xml:space="preserve">Appendix. </w:t>
      </w:r>
      <w:r w:rsidRPr="005F7528">
        <w:t xml:space="preserve"> </w:t>
      </w:r>
    </w:p>
    <w:p w14:paraId="14118D6B" w14:textId="2040423C" w:rsidR="005F7528" w:rsidRPr="00AF19A8" w:rsidRDefault="00AF19A8" w:rsidP="00AF19A8">
      <w:pPr>
        <w:spacing w:after="0"/>
        <w:jc w:val="both"/>
        <w:rPr>
          <w:b/>
          <w:u w:val="single"/>
        </w:rPr>
      </w:pPr>
      <w:r>
        <w:rPr>
          <w:b/>
          <w:u w:val="single"/>
        </w:rPr>
        <w:lastRenderedPageBreak/>
        <w:t>Proposal:</w:t>
      </w:r>
    </w:p>
    <w:p w14:paraId="3775E81C" w14:textId="49A2C18F" w:rsidR="005F7528" w:rsidRPr="00AF19A8" w:rsidRDefault="005F7528" w:rsidP="00AF19A8">
      <w:pPr>
        <w:pStyle w:val="ListParagraph"/>
        <w:numPr>
          <w:ilvl w:val="0"/>
          <w:numId w:val="39"/>
        </w:numPr>
        <w:spacing w:after="0"/>
        <w:ind w:leftChars="0"/>
        <w:jc w:val="both"/>
        <w:rPr>
          <w:b/>
          <w:u w:val="single"/>
        </w:rPr>
      </w:pPr>
      <w:r w:rsidRPr="00AF19A8">
        <w:rPr>
          <w:b/>
          <w:u w:val="single"/>
        </w:rPr>
        <w:t>The generation method for the random offset</w:t>
      </w:r>
      <w:r w:rsidR="00AF19A8" w:rsidRPr="00AF19A8">
        <w:rPr>
          <w:b/>
          <w:u w:val="single"/>
        </w:rPr>
        <w:t>,</w:t>
      </w:r>
      <w:r w:rsidRPr="00AF19A8">
        <w:rPr>
          <w:b/>
          <w:u w:val="single"/>
        </w:rPr>
        <w:t xml:space="preserve"> </w:t>
      </w:r>
      <w:r w:rsidR="00AF19A8" w:rsidRPr="00AF19A8">
        <w:rPr>
          <w:b/>
          <w:u w:val="single"/>
        </w:rPr>
        <w:t xml:space="preserve">when </w:t>
      </w:r>
      <w:r w:rsidR="00AF19A8" w:rsidRPr="00AF19A8">
        <w:rPr>
          <w:b/>
          <w:i/>
          <w:u w:val="single"/>
        </w:rPr>
        <w:t>RMTC-</w:t>
      </w:r>
      <w:proofErr w:type="spellStart"/>
      <w:r w:rsidR="00AF19A8" w:rsidRPr="00AF19A8">
        <w:rPr>
          <w:b/>
          <w:i/>
          <w:u w:val="single"/>
        </w:rPr>
        <w:t>SubframeOffset</w:t>
      </w:r>
      <w:proofErr w:type="spellEnd"/>
      <w:r w:rsidR="00AF19A8" w:rsidRPr="00AF19A8">
        <w:rPr>
          <w:b/>
          <w:u w:val="single"/>
        </w:rPr>
        <w:t xml:space="preserve"> is not configured, </w:t>
      </w:r>
      <w:r w:rsidRPr="00AF19A8">
        <w:rPr>
          <w:b/>
          <w:u w:val="single"/>
        </w:rPr>
        <w:t>is up to UE’s implementation.</w:t>
      </w:r>
    </w:p>
    <w:p w14:paraId="15DE05A3" w14:textId="1DD37BC4" w:rsidR="005F7528" w:rsidRPr="00AF19A8" w:rsidRDefault="005F7528" w:rsidP="00AF19A8">
      <w:pPr>
        <w:pStyle w:val="ListParagraph"/>
        <w:numPr>
          <w:ilvl w:val="0"/>
          <w:numId w:val="39"/>
        </w:numPr>
        <w:spacing w:after="0"/>
        <w:ind w:leftChars="0"/>
        <w:jc w:val="both"/>
        <w:rPr>
          <w:b/>
          <w:u w:val="single"/>
        </w:rPr>
      </w:pPr>
      <w:r w:rsidRPr="00AF19A8">
        <w:rPr>
          <w:b/>
          <w:u w:val="single"/>
        </w:rPr>
        <w:t>The generation method is applicable to both Rel-13 LAA and Re</w:t>
      </w:r>
      <w:r w:rsidR="00AF19A8">
        <w:rPr>
          <w:b/>
          <w:u w:val="single"/>
        </w:rPr>
        <w:t>l-16 NR-U.</w:t>
      </w:r>
    </w:p>
    <w:p w14:paraId="64A2B805" w14:textId="0A0D26B5" w:rsidR="00AF19A8" w:rsidRPr="00AF19A8" w:rsidRDefault="00AF19A8" w:rsidP="00AF19A8">
      <w:pPr>
        <w:pStyle w:val="ListParagraph"/>
        <w:numPr>
          <w:ilvl w:val="0"/>
          <w:numId w:val="39"/>
        </w:numPr>
        <w:ind w:leftChars="0"/>
        <w:jc w:val="both"/>
        <w:rPr>
          <w:b/>
          <w:u w:val="single"/>
        </w:rPr>
      </w:pPr>
      <w:r w:rsidRPr="00AF19A8">
        <w:rPr>
          <w:b/>
          <w:u w:val="single"/>
        </w:rPr>
        <w:t>No change to specification is needed.</w:t>
      </w:r>
    </w:p>
    <w:p w14:paraId="7039D56D" w14:textId="7E1B5901"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5A53C977" w:rsidR="00815493" w:rsidRDefault="00137044" w:rsidP="00815493">
      <w:r>
        <w:t xml:space="preserve">The </w:t>
      </w:r>
      <w:r w:rsidR="00AF19A8">
        <w:t>observations and proposal</w:t>
      </w:r>
      <w:r w:rsidR="00815493" w:rsidRPr="00816B5E">
        <w:t xml:space="preserve"> made in this contribution </w:t>
      </w:r>
      <w:r w:rsidR="00AF19A8">
        <w:t>are</w:t>
      </w:r>
      <w:r w:rsidR="00815493" w:rsidRPr="00816B5E">
        <w:t xml:space="preserve"> summarized below:</w:t>
      </w:r>
    </w:p>
    <w:p w14:paraId="440EC92C" w14:textId="06487EC5" w:rsidR="00AF19A8" w:rsidRDefault="00AF19A8" w:rsidP="00AF19A8">
      <w:pPr>
        <w:jc w:val="both"/>
        <w:rPr>
          <w:b/>
          <w:i/>
        </w:rPr>
      </w:pPr>
      <w:r w:rsidRPr="005F7528">
        <w:rPr>
          <w:b/>
          <w:i/>
        </w:rPr>
        <w:t xml:space="preserve">Observation 1: In Rel-13 LAA, the intention to introduce the random value for the offset is to avoid periodic interference when performing RSSI measurement. </w:t>
      </w:r>
    </w:p>
    <w:p w14:paraId="43EE9B37" w14:textId="77777777" w:rsidR="00AF19A8" w:rsidRDefault="00AF19A8" w:rsidP="00AF19A8">
      <w:pPr>
        <w:jc w:val="both"/>
        <w:rPr>
          <w:b/>
          <w:i/>
          <w:lang w:eastAsia="ja-JP"/>
        </w:rPr>
      </w:pPr>
      <w:r w:rsidRPr="005F7528">
        <w:rPr>
          <w:b/>
          <w:i/>
          <w:lang w:eastAsia="ja-JP"/>
        </w:rPr>
        <w:t xml:space="preserve">Observation 2: Rel-16 NR-U inherited the framework for RSSI measurement from Rel-13 LAA. </w:t>
      </w:r>
    </w:p>
    <w:p w14:paraId="78B1ADD7" w14:textId="77777777" w:rsidR="00AF19A8" w:rsidRPr="00AF19A8" w:rsidRDefault="00AF19A8" w:rsidP="00AF19A8">
      <w:pPr>
        <w:spacing w:after="0"/>
        <w:jc w:val="both"/>
        <w:rPr>
          <w:b/>
          <w:u w:val="single"/>
        </w:rPr>
      </w:pPr>
      <w:r>
        <w:rPr>
          <w:b/>
          <w:u w:val="single"/>
        </w:rPr>
        <w:t>Proposal:</w:t>
      </w:r>
    </w:p>
    <w:p w14:paraId="53670BD6" w14:textId="77777777" w:rsidR="00AF19A8" w:rsidRPr="00AF19A8" w:rsidRDefault="00AF19A8" w:rsidP="00AF19A8">
      <w:pPr>
        <w:pStyle w:val="ListParagraph"/>
        <w:numPr>
          <w:ilvl w:val="0"/>
          <w:numId w:val="39"/>
        </w:numPr>
        <w:spacing w:after="0"/>
        <w:ind w:leftChars="0"/>
        <w:jc w:val="both"/>
        <w:rPr>
          <w:b/>
          <w:u w:val="single"/>
        </w:rPr>
      </w:pPr>
      <w:r w:rsidRPr="00AF19A8">
        <w:rPr>
          <w:b/>
          <w:u w:val="single"/>
        </w:rPr>
        <w:t xml:space="preserve">The generation method for the random offset, when </w:t>
      </w:r>
      <w:r w:rsidRPr="00AF19A8">
        <w:rPr>
          <w:b/>
          <w:i/>
          <w:u w:val="single"/>
        </w:rPr>
        <w:t>RMTC-</w:t>
      </w:r>
      <w:proofErr w:type="spellStart"/>
      <w:r w:rsidRPr="00AF19A8">
        <w:rPr>
          <w:b/>
          <w:i/>
          <w:u w:val="single"/>
        </w:rPr>
        <w:t>SubframeOffset</w:t>
      </w:r>
      <w:proofErr w:type="spellEnd"/>
      <w:r w:rsidRPr="00AF19A8">
        <w:rPr>
          <w:b/>
          <w:u w:val="single"/>
        </w:rPr>
        <w:t xml:space="preserve"> is not configured, is up to UE’s implementation.</w:t>
      </w:r>
    </w:p>
    <w:p w14:paraId="333DFEF6" w14:textId="77777777" w:rsidR="00AF19A8" w:rsidRPr="00AF19A8" w:rsidRDefault="00AF19A8" w:rsidP="00AF19A8">
      <w:pPr>
        <w:pStyle w:val="ListParagraph"/>
        <w:numPr>
          <w:ilvl w:val="0"/>
          <w:numId w:val="39"/>
        </w:numPr>
        <w:spacing w:after="0"/>
        <w:ind w:leftChars="0"/>
        <w:jc w:val="both"/>
        <w:rPr>
          <w:b/>
          <w:u w:val="single"/>
        </w:rPr>
      </w:pPr>
      <w:r w:rsidRPr="00AF19A8">
        <w:rPr>
          <w:b/>
          <w:u w:val="single"/>
        </w:rPr>
        <w:t>The generation method is applicable to both Rel-13 LAA and Re</w:t>
      </w:r>
      <w:r>
        <w:rPr>
          <w:b/>
          <w:u w:val="single"/>
        </w:rPr>
        <w:t>l-16 NR-U.</w:t>
      </w:r>
    </w:p>
    <w:p w14:paraId="2634009E" w14:textId="1816D9F1" w:rsidR="00AF19A8" w:rsidRPr="00AF19A8" w:rsidRDefault="00AF19A8" w:rsidP="00AF19A8">
      <w:pPr>
        <w:pStyle w:val="ListParagraph"/>
        <w:numPr>
          <w:ilvl w:val="0"/>
          <w:numId w:val="39"/>
        </w:numPr>
        <w:ind w:leftChars="0"/>
        <w:jc w:val="both"/>
        <w:rPr>
          <w:b/>
          <w:u w:val="single"/>
        </w:rPr>
      </w:pPr>
      <w:r w:rsidRPr="00AF19A8">
        <w:rPr>
          <w:b/>
          <w:u w:val="single"/>
        </w:rPr>
        <w:t>No change to specification is needed.</w:t>
      </w:r>
    </w:p>
    <w:p w14:paraId="5BD0B42C" w14:textId="6296220D" w:rsidR="001E1F0A" w:rsidRDefault="00BD17D2" w:rsidP="00BD17D2">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6EE99B24" w14:textId="3D5DD03E" w:rsidR="00044007" w:rsidRDefault="00BD17D2" w:rsidP="001501FF">
      <w:pPr>
        <w:pStyle w:val="TH"/>
        <w:spacing w:after="0"/>
        <w:jc w:val="left"/>
        <w:rPr>
          <w:rFonts w:ascii="Times New Roman" w:eastAsia="Yu Mincho" w:hAnsi="Times New Roman"/>
          <w:b w:val="0"/>
        </w:rPr>
      </w:pPr>
      <w:r w:rsidRPr="00BD17D2">
        <w:rPr>
          <w:rFonts w:ascii="Times New Roman" w:eastAsia="Yu Mincho" w:hAnsi="Times New Roman"/>
          <w:b w:val="0"/>
        </w:rPr>
        <w:t xml:space="preserve">[1] </w:t>
      </w:r>
      <w:r w:rsidR="007524D3" w:rsidRPr="007524D3">
        <w:rPr>
          <w:rFonts w:ascii="Times New Roman" w:eastAsia="Yu Mincho" w:hAnsi="Times New Roman"/>
          <w:b w:val="0"/>
        </w:rPr>
        <w:t>R1-2104163</w:t>
      </w:r>
      <w:r w:rsidR="007524D3">
        <w:rPr>
          <w:rFonts w:ascii="Times New Roman" w:eastAsia="Yu Mincho" w:hAnsi="Times New Roman"/>
          <w:b w:val="0"/>
        </w:rPr>
        <w:t xml:space="preserve"> (</w:t>
      </w:r>
      <w:r w:rsidR="007524D3" w:rsidRPr="007524D3">
        <w:rPr>
          <w:rFonts w:ascii="Times New Roman" w:eastAsia="Yu Mincho" w:hAnsi="Times New Roman"/>
          <w:b w:val="0"/>
        </w:rPr>
        <w:t>R2-2104594</w:t>
      </w:r>
      <w:r w:rsidR="007524D3">
        <w:rPr>
          <w:rFonts w:ascii="Times New Roman" w:eastAsia="Yu Mincho" w:hAnsi="Times New Roman"/>
          <w:b w:val="0"/>
        </w:rPr>
        <w:t xml:space="preserve">), </w:t>
      </w:r>
      <w:r w:rsidR="007524D3" w:rsidRPr="007524D3">
        <w:rPr>
          <w:rFonts w:ascii="Times New Roman" w:eastAsia="Yu Mincho" w:hAnsi="Times New Roman"/>
          <w:b w:val="0"/>
        </w:rPr>
        <w:t xml:space="preserve">LS to RAN1 on random value generation for </w:t>
      </w:r>
      <w:r w:rsidR="007524D3" w:rsidRPr="007524D3">
        <w:rPr>
          <w:rFonts w:ascii="Times New Roman" w:eastAsia="Yu Mincho" w:hAnsi="Times New Roman"/>
          <w:b w:val="0"/>
          <w:i/>
        </w:rPr>
        <w:t>RMTC-</w:t>
      </w:r>
      <w:proofErr w:type="spellStart"/>
      <w:r w:rsidR="007524D3" w:rsidRPr="007524D3">
        <w:rPr>
          <w:rFonts w:ascii="Times New Roman" w:eastAsia="Yu Mincho" w:hAnsi="Times New Roman"/>
          <w:b w:val="0"/>
          <w:i/>
        </w:rPr>
        <w:t>SubframeOffset</w:t>
      </w:r>
      <w:proofErr w:type="spellEnd"/>
      <w:r w:rsidR="007524D3">
        <w:rPr>
          <w:rFonts w:ascii="Times New Roman" w:eastAsia="Yu Mincho" w:hAnsi="Times New Roman"/>
          <w:b w:val="0"/>
        </w:rPr>
        <w:t xml:space="preserve">, RAN2. </w:t>
      </w:r>
    </w:p>
    <w:p w14:paraId="530AA501" w14:textId="1D24B30A" w:rsidR="001501FF" w:rsidRPr="00BD17D2" w:rsidRDefault="001501FF" w:rsidP="001501FF">
      <w:pPr>
        <w:pStyle w:val="TH"/>
        <w:spacing w:after="0"/>
        <w:jc w:val="left"/>
        <w:rPr>
          <w:rFonts w:ascii="Times New Roman" w:eastAsia="Yu Mincho" w:hAnsi="Times New Roman"/>
          <w:b w:val="0"/>
        </w:rPr>
      </w:pPr>
      <w:r>
        <w:rPr>
          <w:rFonts w:ascii="Times New Roman" w:eastAsia="Yu Mincho" w:hAnsi="Times New Roman"/>
          <w:b w:val="0"/>
        </w:rPr>
        <w:t xml:space="preserve">[2] </w:t>
      </w:r>
      <w:r w:rsidRPr="001501FF">
        <w:rPr>
          <w:rFonts w:ascii="Times New Roman" w:eastAsia="Yu Mincho" w:hAnsi="Times New Roman"/>
          <w:b w:val="0"/>
        </w:rPr>
        <w:t>RAN1 Chairman’s Notes</w:t>
      </w:r>
      <w:r>
        <w:rPr>
          <w:rFonts w:ascii="Times New Roman" w:eastAsia="Yu Mincho" w:hAnsi="Times New Roman"/>
          <w:b w:val="0"/>
        </w:rPr>
        <w:t>,</w:t>
      </w:r>
      <w:r w:rsidRPr="001501FF">
        <w:rPr>
          <w:rFonts w:ascii="Times New Roman" w:eastAsia="Yu Mincho" w:hAnsi="Times New Roman"/>
          <w:b w:val="0"/>
        </w:rPr>
        <w:t xml:space="preserve"> 3GPP TSG RAN WG1 Meeting #83</w:t>
      </w:r>
      <w:r>
        <w:rPr>
          <w:rFonts w:ascii="Times New Roman" w:eastAsia="Yu Mincho" w:hAnsi="Times New Roman"/>
          <w:b w:val="0"/>
        </w:rPr>
        <w:t xml:space="preserve">, </w:t>
      </w:r>
      <w:r w:rsidRPr="001501FF">
        <w:rPr>
          <w:rFonts w:ascii="Times New Roman" w:eastAsia="Yu Mincho" w:hAnsi="Times New Roman"/>
          <w:b w:val="0"/>
        </w:rPr>
        <w:t>Anaheim, USA, 15th - 22th November 2015</w:t>
      </w:r>
      <w:r>
        <w:rPr>
          <w:rFonts w:ascii="Times New Roman" w:eastAsia="Yu Mincho" w:hAnsi="Times New Roman"/>
          <w:b w:val="0"/>
        </w:rPr>
        <w:t xml:space="preserve">. </w:t>
      </w:r>
    </w:p>
    <w:p w14:paraId="7A1B0C73" w14:textId="7E47CF36" w:rsidR="00AF19A8" w:rsidRDefault="00AF19A8" w:rsidP="00AF19A8">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Appendix</w:t>
      </w:r>
    </w:p>
    <w:p w14:paraId="7A717D5A" w14:textId="11B73903" w:rsidR="00AF19A8" w:rsidRDefault="00AF19A8" w:rsidP="00AF19A8">
      <w:pPr>
        <w:overflowPunct w:val="0"/>
        <w:adjustRightInd w:val="0"/>
        <w:jc w:val="both"/>
        <w:textAlignment w:val="baseline"/>
        <w:rPr>
          <w:rFonts w:ascii="Arial" w:eastAsia="DengXian" w:hAnsi="Arial" w:cs="Arial"/>
          <w:lang w:eastAsia="zh-CN"/>
        </w:rPr>
      </w:pPr>
      <w:r w:rsidRPr="00BF2F39">
        <w:rPr>
          <w:rFonts w:ascii="Arial" w:eastAsia="DengXian" w:hAnsi="Arial" w:cs="Arial"/>
          <w:b/>
          <w:lang w:eastAsia="zh-CN"/>
        </w:rPr>
        <w:t>Q1:</w:t>
      </w:r>
      <w:r>
        <w:rPr>
          <w:rFonts w:ascii="Arial" w:eastAsia="DengXian" w:hAnsi="Arial" w:cs="Arial"/>
          <w:lang w:eastAsia="zh-CN"/>
        </w:rPr>
        <w:t xml:space="preserve"> When </w:t>
      </w:r>
      <w:proofErr w:type="spellStart"/>
      <w:r w:rsidRPr="006F3AAE">
        <w:rPr>
          <w:rFonts w:ascii="Arial" w:eastAsia="DengXian" w:hAnsi="Arial" w:cs="Arial"/>
          <w:i/>
          <w:lang w:eastAsia="zh-CN"/>
        </w:rPr>
        <w:t>rmtc-SubframeOffset</w:t>
      </w:r>
      <w:proofErr w:type="spellEnd"/>
      <w:r w:rsidRPr="006F3AAE">
        <w:rPr>
          <w:rFonts w:ascii="Arial" w:eastAsia="DengXian" w:hAnsi="Arial" w:cs="Arial"/>
          <w:lang w:eastAsia="zh-CN"/>
        </w:rPr>
        <w:t xml:space="preserve"> is</w:t>
      </w:r>
      <w:r>
        <w:rPr>
          <w:rFonts w:ascii="Arial" w:eastAsia="DengXian" w:hAnsi="Arial" w:cs="Arial"/>
          <w:lang w:eastAsia="zh-CN"/>
        </w:rPr>
        <w:t xml:space="preserve"> not configured, should UE generate the random value per </w:t>
      </w:r>
      <w:proofErr w:type="spellStart"/>
      <w:r w:rsidRPr="006F3AAE">
        <w:rPr>
          <w:rFonts w:ascii="Arial" w:eastAsia="DengXian" w:hAnsi="Arial" w:cs="Arial"/>
          <w:i/>
          <w:lang w:eastAsia="zh-CN"/>
        </w:rPr>
        <w:t>rmtc</w:t>
      </w:r>
      <w:proofErr w:type="spellEnd"/>
      <w:r w:rsidRPr="006F3AAE">
        <w:rPr>
          <w:rFonts w:ascii="Arial" w:eastAsia="DengXian" w:hAnsi="Arial" w:cs="Arial"/>
          <w:i/>
          <w:lang w:eastAsia="zh-CN"/>
        </w:rPr>
        <w:t>-Periodicity</w:t>
      </w:r>
      <w:r w:rsidRPr="00420E56">
        <w:rPr>
          <w:rFonts w:ascii="Arial" w:eastAsia="DengXian" w:hAnsi="Arial" w:cs="Arial"/>
          <w:lang w:eastAsia="zh-CN"/>
        </w:rPr>
        <w:t xml:space="preserve">, or per every </w:t>
      </w:r>
      <w:proofErr w:type="spellStart"/>
      <w:r w:rsidRPr="0022093C">
        <w:rPr>
          <w:rFonts w:ascii="Arial" w:eastAsia="DengXian" w:hAnsi="Arial" w:cs="Arial"/>
          <w:i/>
          <w:lang w:eastAsia="zh-CN"/>
        </w:rPr>
        <w:t>reportInterval</w:t>
      </w:r>
      <w:proofErr w:type="spellEnd"/>
      <w:r>
        <w:rPr>
          <w:rFonts w:ascii="Arial" w:eastAsia="DengXian" w:hAnsi="Arial" w:cs="Arial"/>
          <w:lang w:eastAsia="zh-CN"/>
        </w:rPr>
        <w:t xml:space="preserve"> configured in </w:t>
      </w:r>
      <w:proofErr w:type="spellStart"/>
      <w:r w:rsidRPr="0022093C">
        <w:rPr>
          <w:rFonts w:ascii="Arial" w:eastAsia="DengXian" w:hAnsi="Arial" w:cs="Arial"/>
          <w:i/>
          <w:lang w:eastAsia="zh-CN"/>
        </w:rPr>
        <w:t>ReportConfigNR</w:t>
      </w:r>
      <w:proofErr w:type="spellEnd"/>
      <w:r w:rsidRPr="0022093C">
        <w:rPr>
          <w:rFonts w:ascii="Arial" w:eastAsia="DengXian" w:hAnsi="Arial" w:cs="Arial"/>
          <w:i/>
          <w:lang w:eastAsia="zh-CN"/>
        </w:rPr>
        <w:t xml:space="preserve">, </w:t>
      </w:r>
      <w:r w:rsidRPr="00420E56">
        <w:rPr>
          <w:rFonts w:ascii="Arial" w:eastAsia="DengXian" w:hAnsi="Arial" w:cs="Arial"/>
          <w:lang w:eastAsia="zh-CN"/>
        </w:rPr>
        <w:t xml:space="preserve">or upon every </w:t>
      </w:r>
      <w:proofErr w:type="spellStart"/>
      <w:r w:rsidRPr="0022093C">
        <w:rPr>
          <w:rFonts w:ascii="Arial" w:eastAsia="DengXian" w:hAnsi="Arial" w:cs="Arial"/>
          <w:i/>
          <w:lang w:eastAsia="zh-CN"/>
        </w:rPr>
        <w:t>RRCReconfiguration</w:t>
      </w:r>
      <w:proofErr w:type="spellEnd"/>
      <w:r>
        <w:rPr>
          <w:rFonts w:ascii="Arial" w:eastAsia="DengXian" w:hAnsi="Arial" w:cs="Arial"/>
          <w:lang w:eastAsia="zh-CN"/>
        </w:rPr>
        <w:t xml:space="preserve"> message?</w:t>
      </w:r>
    </w:p>
    <w:p w14:paraId="3D12DF50" w14:textId="649ECBB4" w:rsidR="00AF19A8" w:rsidRDefault="00AF19A8" w:rsidP="00AF19A8">
      <w:pPr>
        <w:overflowPunct w:val="0"/>
        <w:adjustRightInd w:val="0"/>
        <w:jc w:val="both"/>
        <w:textAlignment w:val="baseline"/>
        <w:rPr>
          <w:rFonts w:ascii="Arial" w:eastAsia="DengXian" w:hAnsi="Arial" w:cs="Arial"/>
          <w:lang w:eastAsia="zh-CN"/>
        </w:rPr>
      </w:pPr>
      <w:r w:rsidRPr="00AF19A8">
        <w:rPr>
          <w:rFonts w:ascii="Arial" w:eastAsia="DengXian" w:hAnsi="Arial" w:cs="Arial"/>
          <w:b/>
          <w:lang w:eastAsia="zh-CN"/>
        </w:rPr>
        <w:t>A1:</w:t>
      </w:r>
      <w:r>
        <w:rPr>
          <w:rFonts w:ascii="Arial" w:eastAsia="DengXian" w:hAnsi="Arial" w:cs="Arial"/>
          <w:lang w:eastAsia="zh-CN"/>
        </w:rPr>
        <w:t xml:space="preserve"> The UE can generate the random value up to its implementation, e.g. in either of the methods described in the question. </w:t>
      </w:r>
    </w:p>
    <w:p w14:paraId="6EE2E6A5" w14:textId="77777777" w:rsidR="00AF19A8" w:rsidRPr="007524D3" w:rsidRDefault="00AF19A8" w:rsidP="00AF19A8">
      <w:pPr>
        <w:overflowPunct w:val="0"/>
        <w:adjustRightInd w:val="0"/>
        <w:jc w:val="both"/>
        <w:textAlignment w:val="baseline"/>
        <w:rPr>
          <w:rFonts w:ascii="Arial" w:eastAsia="DengXian" w:hAnsi="Arial" w:cs="Arial"/>
          <w:lang w:eastAsia="zh-CN"/>
        </w:rPr>
      </w:pPr>
      <w:r w:rsidRPr="00BF2F39">
        <w:rPr>
          <w:rFonts w:ascii="Arial" w:eastAsia="DengXian" w:hAnsi="Arial" w:cs="Arial"/>
          <w:b/>
          <w:lang w:eastAsia="zh-CN"/>
        </w:rPr>
        <w:t>Q2:</w:t>
      </w:r>
      <w:r>
        <w:rPr>
          <w:rFonts w:ascii="Arial" w:eastAsia="DengXian" w:hAnsi="Arial" w:cs="Arial"/>
          <w:lang w:eastAsia="zh-CN"/>
        </w:rPr>
        <w:t xml:space="preserve"> Should the potential understanding achieved for Q1 apply to LAA as well?</w:t>
      </w:r>
    </w:p>
    <w:p w14:paraId="7CA8A58D" w14:textId="3478A5A4" w:rsidR="00AF19A8" w:rsidRPr="00AF19A8" w:rsidRDefault="00AF19A8" w:rsidP="00AF19A8">
      <w:pPr>
        <w:overflowPunct w:val="0"/>
        <w:adjustRightInd w:val="0"/>
        <w:jc w:val="both"/>
        <w:textAlignment w:val="baseline"/>
        <w:rPr>
          <w:rFonts w:ascii="Arial" w:eastAsia="DengXian" w:hAnsi="Arial" w:cs="Arial"/>
          <w:lang w:eastAsia="zh-CN"/>
        </w:rPr>
      </w:pPr>
      <w:r>
        <w:rPr>
          <w:rFonts w:ascii="Arial" w:eastAsia="DengXian" w:hAnsi="Arial" w:cs="Arial"/>
          <w:b/>
          <w:lang w:eastAsia="zh-CN"/>
        </w:rPr>
        <w:t>A2</w:t>
      </w:r>
      <w:r w:rsidRPr="00AF19A8">
        <w:rPr>
          <w:rFonts w:ascii="Arial" w:eastAsia="DengXian" w:hAnsi="Arial" w:cs="Arial"/>
          <w:b/>
          <w:lang w:eastAsia="zh-CN"/>
        </w:rPr>
        <w:t>:</w:t>
      </w:r>
      <w:r w:rsidRPr="00AF19A8">
        <w:rPr>
          <w:rFonts w:ascii="Arial" w:eastAsia="DengXian" w:hAnsi="Arial" w:cs="Arial"/>
          <w:lang w:eastAsia="zh-CN"/>
        </w:rPr>
        <w:t xml:space="preserve"> The understanding achieved for Q1 applies to both LAA and NR-U. </w:t>
      </w:r>
    </w:p>
    <w:sectPr w:rsidR="00AF19A8" w:rsidRPr="00AF19A8"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BD300" w14:textId="77777777" w:rsidR="006A5D75" w:rsidRDefault="006A5D75" w:rsidP="00083046">
      <w:r>
        <w:separator/>
      </w:r>
    </w:p>
  </w:endnote>
  <w:endnote w:type="continuationSeparator" w:id="0">
    <w:p w14:paraId="45113D0C" w14:textId="77777777" w:rsidR="006A5D75" w:rsidRDefault="006A5D7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7CA91" w14:textId="77777777" w:rsidR="006A5D75" w:rsidRDefault="006A5D75" w:rsidP="00083046">
      <w:r>
        <w:separator/>
      </w:r>
    </w:p>
  </w:footnote>
  <w:footnote w:type="continuationSeparator" w:id="0">
    <w:p w14:paraId="73D104F6" w14:textId="77777777" w:rsidR="006A5D75" w:rsidRDefault="006A5D7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017F"/>
    <w:multiLevelType w:val="hybridMultilevel"/>
    <w:tmpl w:val="45761BD2"/>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F7949"/>
    <w:multiLevelType w:val="hybridMultilevel"/>
    <w:tmpl w:val="8B7220CC"/>
    <w:lvl w:ilvl="0" w:tplc="A5CE7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7"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92E4E"/>
    <w:multiLevelType w:val="hybridMultilevel"/>
    <w:tmpl w:val="5CF0E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3"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2"/>
  </w:num>
  <w:num w:numId="3">
    <w:abstractNumId w:val="26"/>
  </w:num>
  <w:num w:numId="4">
    <w:abstractNumId w:val="34"/>
  </w:num>
  <w:num w:numId="5">
    <w:abstractNumId w:val="24"/>
  </w:num>
  <w:num w:numId="6">
    <w:abstractNumId w:val="14"/>
  </w:num>
  <w:num w:numId="7">
    <w:abstractNumId w:val="31"/>
  </w:num>
  <w:num w:numId="8">
    <w:abstractNumId w:val="18"/>
  </w:num>
  <w:num w:numId="9">
    <w:abstractNumId w:val="9"/>
  </w:num>
  <w:num w:numId="10">
    <w:abstractNumId w:val="11"/>
  </w:num>
  <w:num w:numId="11">
    <w:abstractNumId w:val="5"/>
  </w:num>
  <w:num w:numId="12">
    <w:abstractNumId w:val="35"/>
  </w:num>
  <w:num w:numId="13">
    <w:abstractNumId w:val="3"/>
  </w:num>
  <w:num w:numId="14">
    <w:abstractNumId w:val="20"/>
  </w:num>
  <w:num w:numId="15">
    <w:abstractNumId w:val="8"/>
  </w:num>
  <w:num w:numId="16">
    <w:abstractNumId w:val="20"/>
  </w:num>
  <w:num w:numId="17">
    <w:abstractNumId w:val="33"/>
  </w:num>
  <w:num w:numId="18">
    <w:abstractNumId w:val="21"/>
  </w:num>
  <w:num w:numId="19">
    <w:abstractNumId w:val="37"/>
  </w:num>
  <w:num w:numId="20">
    <w:abstractNumId w:val="2"/>
  </w:num>
  <w:num w:numId="21">
    <w:abstractNumId w:val="17"/>
  </w:num>
  <w:num w:numId="22">
    <w:abstractNumId w:val="15"/>
  </w:num>
  <w:num w:numId="23">
    <w:abstractNumId w:val="36"/>
  </w:num>
  <w:num w:numId="24">
    <w:abstractNumId w:val="32"/>
  </w:num>
  <w:num w:numId="25">
    <w:abstractNumId w:val="6"/>
  </w:num>
  <w:num w:numId="26">
    <w:abstractNumId w:val="25"/>
  </w:num>
  <w:num w:numId="27">
    <w:abstractNumId w:val="30"/>
  </w:num>
  <w:num w:numId="28">
    <w:abstractNumId w:val="16"/>
  </w:num>
  <w:num w:numId="29">
    <w:abstractNumId w:val="0"/>
  </w:num>
  <w:num w:numId="30">
    <w:abstractNumId w:val="27"/>
  </w:num>
  <w:num w:numId="31">
    <w:abstractNumId w:val="22"/>
  </w:num>
  <w:num w:numId="32">
    <w:abstractNumId w:val="4"/>
  </w:num>
  <w:num w:numId="33">
    <w:abstractNumId w:val="13"/>
  </w:num>
  <w:num w:numId="34">
    <w:abstractNumId w:val="19"/>
  </w:num>
  <w:num w:numId="35">
    <w:abstractNumId w:val="29"/>
  </w:num>
  <w:num w:numId="36">
    <w:abstractNumId w:val="23"/>
  </w:num>
  <w:num w:numId="37">
    <w:abstractNumId w:val="10"/>
  </w:num>
  <w:num w:numId="38">
    <w:abstractNumId w:val="1"/>
  </w:num>
  <w:num w:numId="3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3CB"/>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1FF"/>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5CAB"/>
    <w:rsid w:val="002C5CD1"/>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16D"/>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360"/>
    <w:rsid w:val="003A7E26"/>
    <w:rsid w:val="003B0031"/>
    <w:rsid w:val="003B0AC6"/>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4C"/>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269"/>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09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6EF"/>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4D"/>
    <w:rsid w:val="005F3AFE"/>
    <w:rsid w:val="005F445E"/>
    <w:rsid w:val="005F481B"/>
    <w:rsid w:val="005F4E6B"/>
    <w:rsid w:val="005F508E"/>
    <w:rsid w:val="005F514C"/>
    <w:rsid w:val="005F5331"/>
    <w:rsid w:val="005F5BAD"/>
    <w:rsid w:val="005F5E4C"/>
    <w:rsid w:val="005F6806"/>
    <w:rsid w:val="005F6895"/>
    <w:rsid w:val="005F6F5A"/>
    <w:rsid w:val="005F72CF"/>
    <w:rsid w:val="005F7528"/>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D7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24D3"/>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49A2"/>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95A"/>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AF8"/>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2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9A8"/>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05"/>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4F6"/>
    <w:rsid w:val="00BC4FF7"/>
    <w:rsid w:val="00BC5EC6"/>
    <w:rsid w:val="00BC5ECA"/>
    <w:rsid w:val="00BC5FA2"/>
    <w:rsid w:val="00BC61E3"/>
    <w:rsid w:val="00BC6B61"/>
    <w:rsid w:val="00BC744E"/>
    <w:rsid w:val="00BD041A"/>
    <w:rsid w:val="00BD05CA"/>
    <w:rsid w:val="00BD0932"/>
    <w:rsid w:val="00BD123B"/>
    <w:rsid w:val="00BD17D2"/>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A13"/>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3FA5"/>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B35"/>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D7CB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4E5"/>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2CC8C-3652-4110-967C-D5EEFD42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2020-10-14T15:06:00Z</dcterms:created>
  <dcterms:modified xsi:type="dcterms:W3CDTF">2021-05-10T19:30:00Z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